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84EB" w14:textId="145A6969" w:rsidR="000555EE" w:rsidRPr="00D82C14" w:rsidRDefault="000555EE" w:rsidP="00426E5A">
      <w:pPr>
        <w:pStyle w:val="Nessunaspaziatura"/>
        <w:jc w:val="center"/>
        <w:rPr>
          <w:rStyle w:val="Enfasicorsivo"/>
          <w:rFonts w:ascii="Garamond" w:hAnsi="Garamond"/>
          <w:b/>
          <w:bCs/>
          <w:i w:val="0"/>
          <w:iCs w:val="0"/>
        </w:rPr>
      </w:pPr>
      <w:r w:rsidRPr="00D82C14">
        <w:rPr>
          <w:rStyle w:val="Enfasicorsivo"/>
          <w:rFonts w:ascii="Garamond" w:hAnsi="Garamond"/>
          <w:b/>
          <w:bCs/>
          <w:i w:val="0"/>
          <w:iCs w:val="0"/>
        </w:rPr>
        <w:t>ALLEGATO 1</w:t>
      </w:r>
    </w:p>
    <w:p w14:paraId="3BA2FD1E" w14:textId="77777777" w:rsidR="000555EE" w:rsidRPr="00426E5A" w:rsidRDefault="000555EE" w:rsidP="00426E5A">
      <w:pPr>
        <w:jc w:val="center"/>
        <w:rPr>
          <w:rFonts w:ascii="Garamond" w:hAnsi="Garamond"/>
          <w:smallCaps/>
          <w:sz w:val="32"/>
          <w:szCs w:val="32"/>
        </w:rPr>
      </w:pPr>
    </w:p>
    <w:p w14:paraId="748AA193" w14:textId="0D18FD63" w:rsidR="00F60054" w:rsidRPr="00426E5A" w:rsidRDefault="00426E5A" w:rsidP="00426E5A">
      <w:pPr>
        <w:jc w:val="center"/>
        <w:rPr>
          <w:rFonts w:ascii="Garamond" w:hAnsi="Garamond"/>
        </w:rPr>
      </w:pPr>
      <w:r w:rsidRPr="00426E5A">
        <w:rPr>
          <w:rFonts w:ascii="Garamond" w:hAnsi="Garamond"/>
        </w:rPr>
        <w:t>ISTANZA PARTECIPAZIONE PROCEDURA DI SELEZIONE RIVOLTA AL PERSONALE ATA DA COLLOCARE IN COMANDO PRESSO L’USR PER IL LAZIO A.S. 2024-2025</w:t>
      </w:r>
      <w:r w:rsidR="009525ED">
        <w:rPr>
          <w:rFonts w:ascii="Garamond" w:hAnsi="Garamond"/>
        </w:rPr>
        <w:t xml:space="preserve"> </w:t>
      </w:r>
      <w:r w:rsidR="009525ED" w:rsidRPr="00AF3175">
        <w:rPr>
          <w:rFonts w:ascii="Garamond" w:hAnsi="Garamond"/>
        </w:rPr>
        <w:t>AI SENSI DEL L’ARTICOLO 10, COMMI 3-BIS E SEGUENTI, DEL DECRETO-LEGGE 31 MAGGIO 2024, N. 71.</w:t>
      </w:r>
    </w:p>
    <w:p w14:paraId="6D6C4DE0" w14:textId="77777777" w:rsidR="000555EE" w:rsidRPr="00426E5A" w:rsidRDefault="000555EE" w:rsidP="000555EE">
      <w:pPr>
        <w:tabs>
          <w:tab w:val="left" w:pos="6840"/>
        </w:tabs>
        <w:ind w:right="-1134" w:hanging="1080"/>
        <w:jc w:val="center"/>
        <w:rPr>
          <w:rFonts w:ascii="Garamond" w:hAnsi="Garamond"/>
          <w:sz w:val="22"/>
          <w:szCs w:val="22"/>
          <w:u w:val="single"/>
        </w:rPr>
      </w:pPr>
    </w:p>
    <w:p w14:paraId="34DA13EF" w14:textId="58FBAC9C" w:rsidR="000555EE" w:rsidRPr="00426E5A" w:rsidRDefault="000555EE" w:rsidP="00D82C14">
      <w:pPr>
        <w:tabs>
          <w:tab w:val="left" w:pos="3960"/>
        </w:tabs>
        <w:ind w:right="-1134"/>
        <w:rPr>
          <w:rFonts w:ascii="Garamond" w:hAnsi="Garamond"/>
          <w:sz w:val="22"/>
          <w:szCs w:val="22"/>
        </w:rPr>
      </w:pPr>
    </w:p>
    <w:p w14:paraId="2D3B78CA" w14:textId="21322EA4" w:rsidR="000555EE" w:rsidRPr="00426E5A" w:rsidRDefault="000555EE" w:rsidP="000555EE">
      <w:pPr>
        <w:tabs>
          <w:tab w:val="left" w:pos="5040"/>
        </w:tabs>
        <w:ind w:right="-1134" w:hanging="1080"/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ab/>
      </w:r>
      <w:r w:rsidRPr="00426E5A">
        <w:rPr>
          <w:rFonts w:ascii="Garamond" w:hAnsi="Garamond"/>
          <w:sz w:val="22"/>
          <w:szCs w:val="22"/>
        </w:rPr>
        <w:tab/>
        <w:t xml:space="preserve">All’Ufficio Scolastico Regionale per </w:t>
      </w:r>
      <w:r w:rsidR="00F60054" w:rsidRPr="00426E5A">
        <w:rPr>
          <w:rFonts w:ascii="Garamond" w:hAnsi="Garamond"/>
          <w:sz w:val="22"/>
          <w:szCs w:val="22"/>
        </w:rPr>
        <w:t>il Lazio</w:t>
      </w:r>
    </w:p>
    <w:p w14:paraId="5D95A35D" w14:textId="77777777" w:rsidR="000555EE" w:rsidRPr="00426E5A" w:rsidRDefault="000555EE" w:rsidP="000555EE">
      <w:pPr>
        <w:tabs>
          <w:tab w:val="left" w:pos="5040"/>
        </w:tabs>
        <w:ind w:left="5040" w:right="-1134" w:hanging="6120"/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ab/>
        <w:t>Direzione Generale</w:t>
      </w:r>
    </w:p>
    <w:p w14:paraId="50A919A6" w14:textId="77777777" w:rsidR="000555EE" w:rsidRPr="00426E5A" w:rsidRDefault="000555EE" w:rsidP="000555EE">
      <w:pPr>
        <w:tabs>
          <w:tab w:val="left" w:pos="5040"/>
        </w:tabs>
        <w:ind w:left="5040" w:right="-1134" w:hanging="6120"/>
        <w:jc w:val="both"/>
        <w:rPr>
          <w:rFonts w:ascii="Garamond" w:hAnsi="Garamond"/>
          <w:sz w:val="22"/>
          <w:szCs w:val="22"/>
          <w:u w:val="single"/>
        </w:rPr>
      </w:pPr>
      <w:r w:rsidRPr="00426E5A">
        <w:rPr>
          <w:rFonts w:ascii="Garamond" w:hAnsi="Garamond"/>
          <w:sz w:val="22"/>
          <w:szCs w:val="22"/>
        </w:rPr>
        <w:tab/>
      </w:r>
    </w:p>
    <w:p w14:paraId="673A51FA" w14:textId="77777777" w:rsidR="000555EE" w:rsidRPr="00426E5A" w:rsidRDefault="000555EE" w:rsidP="000555EE">
      <w:pPr>
        <w:jc w:val="both"/>
        <w:rPr>
          <w:rFonts w:ascii="Garamond" w:hAnsi="Garamond"/>
          <w:sz w:val="22"/>
          <w:szCs w:val="22"/>
        </w:rPr>
      </w:pPr>
    </w:p>
    <w:p w14:paraId="4367E274" w14:textId="77777777" w:rsidR="000555EE" w:rsidRPr="00426E5A" w:rsidRDefault="000555EE" w:rsidP="000555EE">
      <w:pPr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>Il/la sottoscritto/a______________________________________________________________________</w:t>
      </w:r>
    </w:p>
    <w:p w14:paraId="03674593" w14:textId="77777777" w:rsidR="000555EE" w:rsidRPr="00426E5A" w:rsidRDefault="000555EE" w:rsidP="000555EE">
      <w:pPr>
        <w:jc w:val="both"/>
        <w:rPr>
          <w:rFonts w:ascii="Garamond" w:hAnsi="Garamond"/>
          <w:sz w:val="22"/>
          <w:szCs w:val="22"/>
        </w:rPr>
      </w:pPr>
    </w:p>
    <w:p w14:paraId="2BE4CC2E" w14:textId="77777777" w:rsidR="000555EE" w:rsidRPr="00426E5A" w:rsidRDefault="000555EE" w:rsidP="000555EE">
      <w:pPr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>nato/a a__________________</w:t>
      </w:r>
      <w:r w:rsidR="00083BAC" w:rsidRPr="00426E5A">
        <w:rPr>
          <w:rFonts w:ascii="Garamond" w:hAnsi="Garamond"/>
          <w:sz w:val="22"/>
          <w:szCs w:val="22"/>
        </w:rPr>
        <w:t>________</w:t>
      </w:r>
      <w:r w:rsidRPr="00426E5A">
        <w:rPr>
          <w:rFonts w:ascii="Garamond" w:hAnsi="Garamond"/>
          <w:sz w:val="22"/>
          <w:szCs w:val="22"/>
        </w:rPr>
        <w:t>_</w:t>
      </w:r>
      <w:proofErr w:type="spellStart"/>
      <w:r w:rsidRPr="00426E5A">
        <w:rPr>
          <w:rFonts w:ascii="Garamond" w:hAnsi="Garamond"/>
          <w:sz w:val="22"/>
          <w:szCs w:val="22"/>
        </w:rPr>
        <w:t>prov</w:t>
      </w:r>
      <w:proofErr w:type="spellEnd"/>
      <w:r w:rsidRPr="00426E5A">
        <w:rPr>
          <w:rFonts w:ascii="Garamond" w:hAnsi="Garamond"/>
          <w:sz w:val="22"/>
          <w:szCs w:val="22"/>
        </w:rPr>
        <w:t xml:space="preserve">._____il_____/____/_____, </w:t>
      </w:r>
      <w:proofErr w:type="gramStart"/>
      <w:r w:rsidRPr="00426E5A">
        <w:rPr>
          <w:rFonts w:ascii="Garamond" w:hAnsi="Garamond"/>
          <w:sz w:val="22"/>
          <w:szCs w:val="22"/>
        </w:rPr>
        <w:t>C.F.:_</w:t>
      </w:r>
      <w:proofErr w:type="gramEnd"/>
      <w:r w:rsidRPr="00426E5A">
        <w:rPr>
          <w:rFonts w:ascii="Garamond" w:hAnsi="Garamond"/>
          <w:sz w:val="22"/>
          <w:szCs w:val="22"/>
        </w:rPr>
        <w:t>_______________</w:t>
      </w:r>
      <w:r w:rsidR="00083BAC" w:rsidRPr="00426E5A">
        <w:rPr>
          <w:rFonts w:ascii="Garamond" w:hAnsi="Garamond"/>
          <w:sz w:val="22"/>
          <w:szCs w:val="22"/>
        </w:rPr>
        <w:t>___</w:t>
      </w:r>
    </w:p>
    <w:p w14:paraId="0379C7E6" w14:textId="77777777" w:rsidR="000555EE" w:rsidRPr="00426E5A" w:rsidRDefault="000555EE" w:rsidP="000555EE">
      <w:pPr>
        <w:jc w:val="both"/>
        <w:rPr>
          <w:rFonts w:ascii="Garamond" w:hAnsi="Garamond"/>
          <w:sz w:val="22"/>
          <w:szCs w:val="22"/>
        </w:rPr>
      </w:pPr>
    </w:p>
    <w:p w14:paraId="71F66518" w14:textId="77777777" w:rsidR="000555EE" w:rsidRPr="00426E5A" w:rsidRDefault="000555EE" w:rsidP="000555EE">
      <w:pPr>
        <w:jc w:val="center"/>
        <w:rPr>
          <w:rFonts w:ascii="Garamond" w:hAnsi="Garamond"/>
          <w:b/>
          <w:bCs/>
          <w:sz w:val="22"/>
          <w:szCs w:val="22"/>
        </w:rPr>
      </w:pPr>
      <w:r w:rsidRPr="00426E5A">
        <w:rPr>
          <w:rFonts w:ascii="Garamond" w:hAnsi="Garamond"/>
          <w:b/>
          <w:bCs/>
          <w:sz w:val="22"/>
          <w:szCs w:val="22"/>
        </w:rPr>
        <w:t>CHIEDE</w:t>
      </w:r>
    </w:p>
    <w:p w14:paraId="14913FCF" w14:textId="77777777" w:rsidR="000555EE" w:rsidRPr="00426E5A" w:rsidRDefault="000555EE" w:rsidP="000555EE">
      <w:pPr>
        <w:jc w:val="both"/>
        <w:rPr>
          <w:rFonts w:ascii="Garamond" w:hAnsi="Garamond"/>
          <w:sz w:val="22"/>
          <w:szCs w:val="22"/>
        </w:rPr>
      </w:pPr>
    </w:p>
    <w:p w14:paraId="2349A5DE" w14:textId="7B6A4FBE" w:rsidR="000555EE" w:rsidRDefault="000555EE" w:rsidP="004D186D">
      <w:pPr>
        <w:pStyle w:val="Corpotesto"/>
        <w:spacing w:line="240" w:lineRule="auto"/>
        <w:rPr>
          <w:rFonts w:ascii="Garamond" w:hAnsi="Garamond"/>
          <w:color w:val="auto"/>
        </w:rPr>
      </w:pPr>
      <w:r w:rsidRPr="00426E5A">
        <w:rPr>
          <w:rFonts w:ascii="Garamond" w:hAnsi="Garamond"/>
          <w:sz w:val="22"/>
          <w:szCs w:val="22"/>
        </w:rPr>
        <w:t xml:space="preserve">di partecipare alla procedura di selezione, di cui </w:t>
      </w:r>
      <w:r w:rsidR="004D186D" w:rsidRPr="00903CD9">
        <w:rPr>
          <w:rFonts w:ascii="Garamond" w:hAnsi="Garamond"/>
          <w:color w:val="auto"/>
        </w:rPr>
        <w:t xml:space="preserve">avviso di selezione </w:t>
      </w:r>
      <w:r w:rsidR="004D186D">
        <w:rPr>
          <w:rFonts w:ascii="Garamond" w:hAnsi="Garamond"/>
          <w:color w:val="auto"/>
        </w:rPr>
        <w:t>relativo al</w:t>
      </w:r>
      <w:r w:rsidR="004D186D" w:rsidRPr="00903CD9">
        <w:rPr>
          <w:rFonts w:ascii="Garamond" w:hAnsi="Garamond"/>
          <w:color w:val="auto"/>
        </w:rPr>
        <w:t>l’assegnazione di personale ATA presso l’Ufficio Scolastico Regionale per il Lazio per lo svolgimento di attività a sostegno e supporto dell’azione amministrativa dell’USR</w:t>
      </w:r>
      <w:r w:rsidR="004D186D">
        <w:rPr>
          <w:rFonts w:ascii="Garamond" w:hAnsi="Garamond"/>
          <w:color w:val="auto"/>
        </w:rPr>
        <w:t xml:space="preserve">, </w:t>
      </w:r>
      <w:r w:rsidR="004D186D" w:rsidRPr="00A83682">
        <w:rPr>
          <w:rFonts w:ascii="Garamond" w:hAnsi="Garamond"/>
          <w:color w:val="auto"/>
        </w:rPr>
        <w:t>per l’a.s. 2024/2025</w:t>
      </w:r>
      <w:r w:rsidR="004D186D">
        <w:rPr>
          <w:rFonts w:ascii="Garamond" w:hAnsi="Garamond"/>
          <w:color w:val="auto"/>
        </w:rPr>
        <w:t>.</w:t>
      </w:r>
    </w:p>
    <w:p w14:paraId="71F660B3" w14:textId="77777777" w:rsidR="004D186D" w:rsidRPr="004D186D" w:rsidRDefault="004D186D" w:rsidP="004D186D">
      <w:pPr>
        <w:pStyle w:val="Corpotesto"/>
        <w:spacing w:line="240" w:lineRule="auto"/>
        <w:rPr>
          <w:rFonts w:ascii="Garamond" w:hAnsi="Garamond"/>
          <w:color w:val="auto"/>
          <w:sz w:val="10"/>
          <w:szCs w:val="10"/>
        </w:rPr>
      </w:pPr>
    </w:p>
    <w:p w14:paraId="5B6CFBEE" w14:textId="77777777" w:rsidR="000555EE" w:rsidRPr="00426E5A" w:rsidRDefault="000555EE" w:rsidP="000555EE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>A tal fine fornisce le seguenti informazioni:</w:t>
      </w:r>
    </w:p>
    <w:p w14:paraId="49BDAB71" w14:textId="0DF1BC0F" w:rsidR="000555EE" w:rsidRPr="004D186D" w:rsidRDefault="000555EE" w:rsidP="004D186D">
      <w:pPr>
        <w:tabs>
          <w:tab w:val="left" w:pos="2160"/>
        </w:tabs>
        <w:spacing w:line="480" w:lineRule="auto"/>
        <w:jc w:val="both"/>
        <w:rPr>
          <w:rFonts w:ascii="Garamond" w:hAnsi="Garamond"/>
          <w:strike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 xml:space="preserve">1) </w:t>
      </w:r>
      <w:r w:rsidR="00F60054" w:rsidRPr="00426E5A">
        <w:rPr>
          <w:rFonts w:ascii="Garamond" w:hAnsi="Garamond"/>
          <w:bCs/>
          <w:iCs/>
          <w:sz w:val="22"/>
          <w:szCs w:val="22"/>
        </w:rPr>
        <w:t xml:space="preserve">Profilo di </w:t>
      </w:r>
      <w:proofErr w:type="gramStart"/>
      <w:r w:rsidR="004D186D" w:rsidRPr="004D186D">
        <w:rPr>
          <w:rFonts w:ascii="Garamond" w:hAnsi="Garamond"/>
          <w:bCs/>
          <w:iCs/>
          <w:sz w:val="22"/>
          <w:szCs w:val="22"/>
        </w:rPr>
        <w:t xml:space="preserve">appartenenza:  </w:t>
      </w:r>
      <w:r w:rsidRPr="004D186D">
        <w:rPr>
          <w:rFonts w:ascii="Garamond" w:hAnsi="Garamond"/>
          <w:sz w:val="22"/>
          <w:szCs w:val="22"/>
          <w:u w:val="single"/>
        </w:rPr>
        <w:t xml:space="preserve"> </w:t>
      </w:r>
      <w:proofErr w:type="gramEnd"/>
      <w:r w:rsidRPr="00426E5A">
        <w:rPr>
          <w:rFonts w:ascii="Garamond" w:hAnsi="Garamond"/>
          <w:sz w:val="22"/>
          <w:szCs w:val="22"/>
        </w:rPr>
        <w:t>__________________________________________________</w:t>
      </w:r>
      <w:r w:rsidR="00EC7C16" w:rsidRPr="00426E5A">
        <w:rPr>
          <w:rFonts w:ascii="Garamond" w:hAnsi="Garamond"/>
          <w:sz w:val="22"/>
          <w:szCs w:val="22"/>
        </w:rPr>
        <w:t>________</w:t>
      </w:r>
    </w:p>
    <w:p w14:paraId="61D83323" w14:textId="6C90E596" w:rsidR="000555EE" w:rsidRDefault="00F60054" w:rsidP="004D186D">
      <w:pPr>
        <w:tabs>
          <w:tab w:val="left" w:pos="1800"/>
        </w:tabs>
        <w:spacing w:line="360" w:lineRule="auto"/>
        <w:ind w:right="31"/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>2</w:t>
      </w:r>
      <w:r w:rsidR="000555EE" w:rsidRPr="00426E5A">
        <w:rPr>
          <w:rFonts w:ascii="Garamond" w:hAnsi="Garamond"/>
          <w:sz w:val="22"/>
          <w:szCs w:val="22"/>
        </w:rPr>
        <w:t>) s</w:t>
      </w:r>
      <w:r w:rsidR="000555EE" w:rsidRPr="00426E5A">
        <w:rPr>
          <w:rFonts w:ascii="Garamond" w:hAnsi="Garamond"/>
          <w:bCs/>
          <w:iCs/>
          <w:sz w:val="22"/>
          <w:szCs w:val="22"/>
        </w:rPr>
        <w:t>ede</w:t>
      </w:r>
      <w:r w:rsidR="000555EE" w:rsidRPr="00426E5A">
        <w:rPr>
          <w:rFonts w:ascii="Garamond" w:hAnsi="Garamond"/>
          <w:sz w:val="22"/>
          <w:szCs w:val="22"/>
        </w:rPr>
        <w:t xml:space="preserve"> di titolarità: ______________________________________________________________</w:t>
      </w:r>
    </w:p>
    <w:p w14:paraId="4D0FBC94" w14:textId="77777777" w:rsidR="004D186D" w:rsidRPr="004D186D" w:rsidRDefault="004D186D" w:rsidP="004D186D">
      <w:pPr>
        <w:tabs>
          <w:tab w:val="left" w:pos="1800"/>
        </w:tabs>
        <w:spacing w:line="360" w:lineRule="auto"/>
        <w:ind w:right="31"/>
        <w:jc w:val="both"/>
        <w:rPr>
          <w:rFonts w:ascii="Garamond" w:hAnsi="Garamond"/>
          <w:sz w:val="8"/>
          <w:szCs w:val="8"/>
        </w:rPr>
      </w:pPr>
    </w:p>
    <w:p w14:paraId="7BA654AC" w14:textId="0DC8490B" w:rsidR="00F60054" w:rsidRPr="00426E5A" w:rsidRDefault="00F60054" w:rsidP="00F60054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 xml:space="preserve">3) </w:t>
      </w:r>
      <w:r w:rsidR="000555EE" w:rsidRPr="00426E5A">
        <w:rPr>
          <w:rFonts w:ascii="Garamond" w:hAnsi="Garamond"/>
          <w:sz w:val="22"/>
          <w:szCs w:val="22"/>
        </w:rPr>
        <w:t>sede di servizio (se diversa): ______________________________________________________</w:t>
      </w:r>
    </w:p>
    <w:p w14:paraId="46F536FE" w14:textId="484B8989" w:rsidR="00F60054" w:rsidRPr="00426E5A" w:rsidRDefault="000555EE" w:rsidP="00F60054">
      <w:pPr>
        <w:spacing w:line="480" w:lineRule="auto"/>
        <w:jc w:val="center"/>
        <w:rPr>
          <w:rFonts w:ascii="Garamond" w:hAnsi="Garamond"/>
          <w:iCs/>
          <w:sz w:val="22"/>
          <w:szCs w:val="22"/>
        </w:rPr>
      </w:pPr>
      <w:r w:rsidRPr="00426E5A">
        <w:rPr>
          <w:rFonts w:ascii="Garamond" w:hAnsi="Garamond"/>
          <w:b/>
          <w:iCs/>
          <w:sz w:val="22"/>
          <w:szCs w:val="22"/>
        </w:rPr>
        <w:t>Dichiara</w:t>
      </w:r>
    </w:p>
    <w:p w14:paraId="77F08D80" w14:textId="574338D2" w:rsidR="000555EE" w:rsidRPr="00426E5A" w:rsidRDefault="000555EE" w:rsidP="004D186D">
      <w:pPr>
        <w:jc w:val="both"/>
        <w:rPr>
          <w:rFonts w:ascii="Garamond" w:hAnsi="Garamond"/>
          <w:bCs/>
          <w:iCs/>
          <w:sz w:val="22"/>
          <w:szCs w:val="22"/>
        </w:rPr>
      </w:pPr>
      <w:r w:rsidRPr="004D186D">
        <w:rPr>
          <w:rFonts w:ascii="Garamond" w:eastAsia="Arial Unicode MS" w:hAnsi="Garamond" w:cs="Arial Unicode MS"/>
          <w:color w:val="000000"/>
          <w:sz w:val="22"/>
          <w:szCs w:val="22"/>
          <w:u w:color="000000"/>
          <w:bdr w:val="nil"/>
        </w:rPr>
        <w:t>sotto la propria responsabilità, consapevole delle conseguenze di legge connesse al rilascio di dichiarazioni non veritiere alla Pubblica Amministrazione</w:t>
      </w:r>
      <w:r w:rsidRPr="00426E5A">
        <w:rPr>
          <w:rFonts w:ascii="Garamond" w:hAnsi="Garamond"/>
          <w:iCs/>
          <w:sz w:val="22"/>
          <w:szCs w:val="22"/>
        </w:rPr>
        <w:t>, ed in particolare di quanto previsto dal D.P.R. 28.12.2000, n.445:</w:t>
      </w:r>
    </w:p>
    <w:p w14:paraId="04E9D896" w14:textId="025E0273" w:rsidR="00F60054" w:rsidRPr="00426E5A" w:rsidRDefault="00F60054" w:rsidP="00426E5A">
      <w:pPr>
        <w:pStyle w:val="Paragrafoelenco"/>
        <w:numPr>
          <w:ilvl w:val="0"/>
          <w:numId w:val="1"/>
        </w:numPr>
        <w:shd w:val="clear" w:color="auto" w:fill="FFFFFF"/>
        <w:ind w:left="360"/>
        <w:jc w:val="both"/>
        <w:rPr>
          <w:rFonts w:ascii="Garamond" w:hAnsi="Garamond" w:cs="Arial"/>
          <w:i/>
          <w:iCs/>
        </w:rPr>
      </w:pPr>
      <w:r w:rsidRPr="00426E5A">
        <w:rPr>
          <w:rStyle w:val="Nessuno"/>
          <w:rFonts w:ascii="Garamond" w:hAnsi="Garamond"/>
          <w:color w:val="auto"/>
        </w:rPr>
        <w:t xml:space="preserve">di non trovarsi in una delle condizioni ostative di cui al </w:t>
      </w:r>
      <w:r w:rsidRPr="00426E5A">
        <w:rPr>
          <w:rFonts w:ascii="Garamond" w:hAnsi="Garamond" w:cs="Arial"/>
        </w:rPr>
        <w:t>DECRETO LEGISLATIVO </w:t>
      </w:r>
      <w:r w:rsidRPr="00426E5A">
        <w:rPr>
          <w:rFonts w:ascii="Garamond" w:hAnsi="Garamond" w:cs="Arial"/>
          <w:bdr w:val="none" w:sz="0" w:space="0" w:color="auto" w:frame="1"/>
        </w:rPr>
        <w:t xml:space="preserve">8 aprile 2013, n. </w:t>
      </w:r>
      <w:r w:rsidRPr="00426E5A">
        <w:rPr>
          <w:rFonts w:ascii="Garamond" w:hAnsi="Garamond" w:cs="Arial"/>
          <w:i/>
          <w:iCs/>
          <w:bdr w:val="none" w:sz="0" w:space="0" w:color="auto" w:frame="1"/>
        </w:rPr>
        <w:t xml:space="preserve">39 Disposizioni in materia di </w:t>
      </w:r>
      <w:proofErr w:type="spellStart"/>
      <w:r w:rsidRPr="00426E5A">
        <w:rPr>
          <w:rFonts w:ascii="Garamond" w:hAnsi="Garamond" w:cs="Arial"/>
          <w:i/>
          <w:iCs/>
          <w:bdr w:val="none" w:sz="0" w:space="0" w:color="auto" w:frame="1"/>
        </w:rPr>
        <w:t>inconferibilità</w:t>
      </w:r>
      <w:proofErr w:type="spellEnd"/>
      <w:r w:rsidRPr="00426E5A">
        <w:rPr>
          <w:rFonts w:ascii="Garamond" w:hAnsi="Garamond" w:cs="Arial"/>
          <w:i/>
          <w:iCs/>
          <w:bdr w:val="none" w:sz="0" w:space="0" w:color="auto" w:frame="1"/>
        </w:rPr>
        <w:t xml:space="preserve"> e incompatibilità di incarichi presso le pubbliche amministrazioni e presso gli enti privati in controllo pubblico, a norma dell'articolo 1, commi 49 e 50, della legge 6 novembre 2012, n. 190.</w:t>
      </w:r>
    </w:p>
    <w:p w14:paraId="380910E2" w14:textId="3D0BFEC2" w:rsidR="000555EE" w:rsidRPr="00426E5A" w:rsidRDefault="000555EE" w:rsidP="00426E5A">
      <w:pPr>
        <w:numPr>
          <w:ilvl w:val="0"/>
          <w:numId w:val="1"/>
        </w:numPr>
        <w:ind w:left="360"/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bCs/>
          <w:sz w:val="22"/>
          <w:szCs w:val="22"/>
        </w:rPr>
        <w:t>di essere consapevole che la prestazione di servizio di 36 ore settimanali si svolgerà presso l</w:t>
      </w:r>
      <w:r w:rsidR="00F60054" w:rsidRPr="00426E5A">
        <w:rPr>
          <w:rFonts w:ascii="Garamond" w:hAnsi="Garamond"/>
          <w:bCs/>
          <w:sz w:val="22"/>
          <w:szCs w:val="22"/>
        </w:rPr>
        <w:t xml:space="preserve">e sedi </w:t>
      </w:r>
      <w:r w:rsidRPr="00426E5A">
        <w:rPr>
          <w:rFonts w:ascii="Garamond" w:hAnsi="Garamond"/>
          <w:bCs/>
          <w:sz w:val="22"/>
          <w:szCs w:val="22"/>
        </w:rPr>
        <w:t xml:space="preserve">dell’URS </w:t>
      </w:r>
      <w:r w:rsidR="00F60054" w:rsidRPr="00426E5A">
        <w:rPr>
          <w:rFonts w:ascii="Garamond" w:hAnsi="Garamond"/>
          <w:bCs/>
          <w:sz w:val="22"/>
          <w:szCs w:val="22"/>
        </w:rPr>
        <w:t>per il Lazio.</w:t>
      </w:r>
    </w:p>
    <w:p w14:paraId="2A7CB091" w14:textId="0C8E8006" w:rsidR="00F60054" w:rsidRPr="00426E5A" w:rsidRDefault="000555EE" w:rsidP="00F60054">
      <w:pPr>
        <w:spacing w:line="480" w:lineRule="auto"/>
        <w:jc w:val="center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b/>
          <w:iCs/>
          <w:sz w:val="22"/>
          <w:szCs w:val="22"/>
        </w:rPr>
        <w:t>Chiede</w:t>
      </w:r>
    </w:p>
    <w:p w14:paraId="04B47902" w14:textId="13E898EF" w:rsidR="00FD2443" w:rsidRPr="00426E5A" w:rsidRDefault="000555EE" w:rsidP="000555EE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 xml:space="preserve">che ogni </w:t>
      </w:r>
      <w:r w:rsidRPr="00426E5A">
        <w:rPr>
          <w:rFonts w:ascii="Garamond" w:hAnsi="Garamond"/>
          <w:iCs/>
          <w:sz w:val="22"/>
          <w:szCs w:val="22"/>
        </w:rPr>
        <w:t>comunicazione</w:t>
      </w:r>
      <w:r w:rsidRPr="00426E5A">
        <w:rPr>
          <w:rFonts w:ascii="Garamond" w:hAnsi="Garamond"/>
          <w:sz w:val="22"/>
          <w:szCs w:val="22"/>
        </w:rPr>
        <w:t xml:space="preserve"> relativa alla procedura di selezione sia inviata da codesto Ufficio al seguente indirizzo </w:t>
      </w:r>
      <w:proofErr w:type="gramStart"/>
      <w:r w:rsidRPr="00426E5A">
        <w:rPr>
          <w:rFonts w:ascii="Garamond" w:hAnsi="Garamond"/>
          <w:iCs/>
          <w:sz w:val="22"/>
          <w:szCs w:val="22"/>
        </w:rPr>
        <w:t>e-mail</w:t>
      </w:r>
      <w:r w:rsidR="004D186D">
        <w:rPr>
          <w:rFonts w:ascii="Garamond" w:hAnsi="Garamond"/>
          <w:iCs/>
          <w:color w:val="FF0000"/>
          <w:sz w:val="22"/>
          <w:szCs w:val="22"/>
        </w:rPr>
        <w:t xml:space="preserve"> </w:t>
      </w:r>
      <w:r w:rsidRPr="00426E5A">
        <w:rPr>
          <w:rFonts w:ascii="Garamond" w:hAnsi="Garamond"/>
          <w:sz w:val="22"/>
          <w:szCs w:val="22"/>
        </w:rPr>
        <w:t>:</w:t>
      </w:r>
      <w:proofErr w:type="gramEnd"/>
      <w:r w:rsidRPr="00426E5A">
        <w:rPr>
          <w:rFonts w:ascii="Garamond" w:hAnsi="Garamond"/>
          <w:sz w:val="22"/>
          <w:szCs w:val="22"/>
        </w:rPr>
        <w:t xml:space="preserve">_______________________; al seguente numero di </w:t>
      </w:r>
      <w:r w:rsidRPr="00426E5A">
        <w:rPr>
          <w:rFonts w:ascii="Garamond" w:hAnsi="Garamond"/>
          <w:iCs/>
          <w:sz w:val="22"/>
          <w:szCs w:val="22"/>
        </w:rPr>
        <w:t>telefono:</w:t>
      </w:r>
      <w:r w:rsidRPr="00426E5A">
        <w:rPr>
          <w:rFonts w:ascii="Garamond" w:hAnsi="Garamond"/>
          <w:sz w:val="22"/>
          <w:szCs w:val="22"/>
        </w:rPr>
        <w:t xml:space="preserve"> __________ </w:t>
      </w:r>
    </w:p>
    <w:p w14:paraId="038B3B14" w14:textId="0F662604" w:rsidR="00F60054" w:rsidRPr="00426E5A" w:rsidRDefault="000555EE" w:rsidP="00F60054">
      <w:pPr>
        <w:spacing w:line="480" w:lineRule="auto"/>
        <w:jc w:val="center"/>
        <w:rPr>
          <w:rFonts w:ascii="Garamond" w:hAnsi="Garamond"/>
          <w:color w:val="1D1B11" w:themeColor="background2" w:themeShade="1A"/>
          <w:sz w:val="22"/>
          <w:szCs w:val="22"/>
        </w:rPr>
      </w:pPr>
      <w:r w:rsidRPr="00426E5A">
        <w:rPr>
          <w:rFonts w:ascii="Garamond" w:hAnsi="Garamond"/>
          <w:b/>
          <w:color w:val="1D1B11" w:themeColor="background2" w:themeShade="1A"/>
          <w:sz w:val="22"/>
          <w:szCs w:val="22"/>
        </w:rPr>
        <w:t>A</w:t>
      </w:r>
      <w:r w:rsidRPr="00426E5A">
        <w:rPr>
          <w:rFonts w:ascii="Garamond" w:hAnsi="Garamond"/>
          <w:b/>
          <w:iCs/>
          <w:color w:val="1D1B11" w:themeColor="background2" w:themeShade="1A"/>
          <w:sz w:val="22"/>
          <w:szCs w:val="22"/>
        </w:rPr>
        <w:t>llega</w:t>
      </w:r>
    </w:p>
    <w:p w14:paraId="4093A2B2" w14:textId="7AD569F1" w:rsidR="004D186D" w:rsidRDefault="000555EE" w:rsidP="004D186D">
      <w:pPr>
        <w:jc w:val="both"/>
        <w:rPr>
          <w:rFonts w:ascii="Garamond" w:hAnsi="Garamond"/>
          <w:color w:val="1D1B11" w:themeColor="background2" w:themeShade="1A"/>
          <w:sz w:val="22"/>
          <w:szCs w:val="22"/>
        </w:rPr>
      </w:pPr>
      <w:r w:rsidRPr="00426E5A">
        <w:rPr>
          <w:rFonts w:ascii="Garamond" w:hAnsi="Garamond"/>
          <w:color w:val="1D1B11" w:themeColor="background2" w:themeShade="1A"/>
          <w:sz w:val="22"/>
          <w:szCs w:val="22"/>
        </w:rPr>
        <w:t xml:space="preserve">il proprio </w:t>
      </w:r>
      <w:r w:rsidRPr="00426E5A">
        <w:rPr>
          <w:rFonts w:ascii="Garamond" w:hAnsi="Garamond"/>
          <w:color w:val="1D1B11" w:themeColor="background2" w:themeShade="1A"/>
          <w:sz w:val="22"/>
          <w:szCs w:val="22"/>
          <w:u w:val="single"/>
        </w:rPr>
        <w:t>curriculum vitae</w:t>
      </w:r>
      <w:r w:rsidR="00F60054" w:rsidRPr="00426E5A">
        <w:rPr>
          <w:rFonts w:ascii="Garamond" w:hAnsi="Garamond"/>
          <w:color w:val="1D1B11" w:themeColor="background2" w:themeShade="1A"/>
          <w:sz w:val="22"/>
          <w:szCs w:val="22"/>
        </w:rPr>
        <w:t xml:space="preserve"> in formato europeo e la </w:t>
      </w:r>
      <w:r w:rsidR="00F60054" w:rsidRPr="00426E5A">
        <w:rPr>
          <w:rFonts w:ascii="Garamond" w:hAnsi="Garamond"/>
          <w:color w:val="1D1B11" w:themeColor="background2" w:themeShade="1A"/>
          <w:sz w:val="22"/>
          <w:szCs w:val="22"/>
          <w:u w:val="single"/>
        </w:rPr>
        <w:t>relazione di accompagnamento</w:t>
      </w:r>
      <w:r w:rsidR="00F60054" w:rsidRPr="00426E5A">
        <w:rPr>
          <w:rFonts w:ascii="Garamond" w:hAnsi="Garamond"/>
          <w:color w:val="1D1B11" w:themeColor="background2" w:themeShade="1A"/>
          <w:sz w:val="22"/>
          <w:szCs w:val="22"/>
        </w:rPr>
        <w:t xml:space="preserve"> redatta secondo i criteri di interesse indicati nell’avviso.</w:t>
      </w:r>
      <w:r w:rsidRPr="00426E5A">
        <w:rPr>
          <w:rFonts w:ascii="Garamond" w:hAnsi="Garamond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A962C" wp14:editId="780FD61F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0" cy="0"/>
                <wp:effectExtent l="10160" t="6350" r="8890" b="1270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6116" id="Connettore 1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75pt" to="15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YIxj12wAAAAkBAAAPAAAAAAAAAAAAAAAAAAEEAABkcnMvZG93bnJldi54bWxQSwUGAAAA&#10;AAQABADzAAAACQUAAAAA&#10;"/>
            </w:pict>
          </mc:Fallback>
        </mc:AlternateContent>
      </w:r>
      <w:r w:rsidR="004D186D">
        <w:rPr>
          <w:rFonts w:ascii="Garamond" w:hAnsi="Garamond"/>
          <w:color w:val="1D1B11" w:themeColor="background2" w:themeShade="1A"/>
          <w:sz w:val="22"/>
          <w:szCs w:val="22"/>
        </w:rPr>
        <w:t xml:space="preserve"> </w:t>
      </w:r>
      <w:r w:rsidRPr="00426E5A">
        <w:rPr>
          <w:rFonts w:ascii="Garamond" w:hAnsi="Garamond"/>
          <w:bCs/>
          <w:iCs/>
          <w:sz w:val="22"/>
          <w:szCs w:val="22"/>
        </w:rPr>
        <w:t>Allega</w:t>
      </w:r>
      <w:r w:rsidRPr="00426E5A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426E5A">
        <w:rPr>
          <w:rFonts w:ascii="Garamond" w:hAnsi="Garamond"/>
          <w:sz w:val="22"/>
          <w:szCs w:val="22"/>
        </w:rPr>
        <w:t xml:space="preserve">inoltre </w:t>
      </w:r>
      <w:r w:rsidR="00F60054" w:rsidRPr="00426E5A">
        <w:rPr>
          <w:rFonts w:ascii="Garamond" w:hAnsi="Garamond"/>
          <w:sz w:val="22"/>
          <w:szCs w:val="22"/>
        </w:rPr>
        <w:t xml:space="preserve">il proprio </w:t>
      </w:r>
      <w:r w:rsidR="00F60054" w:rsidRPr="00426E5A">
        <w:rPr>
          <w:rFonts w:ascii="Garamond" w:hAnsi="Garamond"/>
          <w:sz w:val="22"/>
          <w:szCs w:val="22"/>
          <w:u w:val="single"/>
        </w:rPr>
        <w:t>documento di riconoscimento in corso di validità</w:t>
      </w:r>
      <w:r w:rsidR="00F60054" w:rsidRPr="00426E5A">
        <w:rPr>
          <w:rFonts w:ascii="Garamond" w:hAnsi="Garamond"/>
          <w:sz w:val="22"/>
          <w:szCs w:val="22"/>
        </w:rPr>
        <w:t xml:space="preserve">. </w:t>
      </w:r>
    </w:p>
    <w:p w14:paraId="1B83AD63" w14:textId="77777777" w:rsidR="004D186D" w:rsidRPr="004D186D" w:rsidRDefault="004D186D" w:rsidP="004D186D">
      <w:pPr>
        <w:jc w:val="both"/>
        <w:rPr>
          <w:rFonts w:ascii="Garamond" w:hAnsi="Garamond"/>
          <w:color w:val="1D1B11" w:themeColor="background2" w:themeShade="1A"/>
          <w:sz w:val="14"/>
          <w:szCs w:val="14"/>
        </w:rPr>
      </w:pPr>
    </w:p>
    <w:p w14:paraId="42418FE2" w14:textId="73348307" w:rsidR="000555EE" w:rsidRPr="00426E5A" w:rsidRDefault="00F60054" w:rsidP="00426E5A">
      <w:pPr>
        <w:spacing w:line="480" w:lineRule="auto"/>
        <w:jc w:val="center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b/>
          <w:bCs/>
          <w:sz w:val="22"/>
          <w:szCs w:val="22"/>
        </w:rPr>
        <w:t>Dichiara</w:t>
      </w:r>
    </w:p>
    <w:p w14:paraId="3A619433" w14:textId="6D1C2074" w:rsidR="00F60054" w:rsidRPr="00426E5A" w:rsidRDefault="00F60054" w:rsidP="004D186D">
      <w:pPr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 xml:space="preserve">Di essere consapevole che il mancato invio di uno dei documenti suddetti, previsti dall’avviso, comporta l’esclusione dalla procedura. </w:t>
      </w:r>
    </w:p>
    <w:p w14:paraId="6839A5D8" w14:textId="77777777" w:rsidR="000555EE" w:rsidRPr="00426E5A" w:rsidRDefault="000555EE" w:rsidP="000555EE">
      <w:pPr>
        <w:jc w:val="both"/>
        <w:rPr>
          <w:rFonts w:ascii="Garamond" w:hAnsi="Garamond"/>
          <w:sz w:val="22"/>
          <w:szCs w:val="22"/>
        </w:rPr>
      </w:pPr>
    </w:p>
    <w:p w14:paraId="6B68D5F2" w14:textId="7039A868" w:rsidR="00F60054" w:rsidRPr="00426E5A" w:rsidRDefault="000555EE" w:rsidP="004D186D">
      <w:pPr>
        <w:jc w:val="both"/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>Data</w:t>
      </w:r>
      <w:r w:rsidR="004D186D">
        <w:rPr>
          <w:rFonts w:ascii="Garamond" w:hAnsi="Garamond"/>
          <w:sz w:val="22"/>
          <w:szCs w:val="22"/>
        </w:rPr>
        <w:t xml:space="preserve">, </w:t>
      </w:r>
      <w:r w:rsidRPr="00426E5A">
        <w:rPr>
          <w:rFonts w:ascii="Garamond" w:hAnsi="Garamond"/>
          <w:sz w:val="22"/>
          <w:szCs w:val="22"/>
        </w:rPr>
        <w:tab/>
      </w:r>
    </w:p>
    <w:p w14:paraId="6DCDED9D" w14:textId="77777777" w:rsidR="00F60054" w:rsidRPr="00426E5A" w:rsidRDefault="00F60054" w:rsidP="000555EE">
      <w:pPr>
        <w:tabs>
          <w:tab w:val="center" w:pos="5940"/>
        </w:tabs>
        <w:jc w:val="both"/>
        <w:rPr>
          <w:rFonts w:ascii="Garamond" w:hAnsi="Garamond"/>
          <w:sz w:val="22"/>
          <w:szCs w:val="22"/>
        </w:rPr>
      </w:pPr>
    </w:p>
    <w:p w14:paraId="326A9088" w14:textId="2DFFF4C2" w:rsidR="000555EE" w:rsidRPr="00426E5A" w:rsidRDefault="004D186D" w:rsidP="004D186D">
      <w:pPr>
        <w:tabs>
          <w:tab w:val="center" w:pos="5940"/>
        </w:tabs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0555EE" w:rsidRPr="00426E5A">
        <w:rPr>
          <w:rFonts w:ascii="Garamond" w:hAnsi="Garamond"/>
          <w:sz w:val="22"/>
          <w:szCs w:val="22"/>
        </w:rPr>
        <w:t>Firma</w:t>
      </w:r>
    </w:p>
    <w:p w14:paraId="3D378C85" w14:textId="77777777" w:rsidR="000555EE" w:rsidRPr="00426E5A" w:rsidRDefault="000555EE" w:rsidP="000555EE">
      <w:pPr>
        <w:tabs>
          <w:tab w:val="center" w:pos="5940"/>
        </w:tabs>
        <w:jc w:val="both"/>
        <w:rPr>
          <w:rFonts w:ascii="Garamond" w:hAnsi="Garamond"/>
          <w:sz w:val="22"/>
          <w:szCs w:val="22"/>
        </w:rPr>
      </w:pPr>
    </w:p>
    <w:p w14:paraId="17169F5D" w14:textId="77777777" w:rsidR="000555EE" w:rsidRPr="00426E5A" w:rsidRDefault="000555EE" w:rsidP="000555EE">
      <w:pPr>
        <w:tabs>
          <w:tab w:val="center" w:pos="5940"/>
        </w:tabs>
        <w:jc w:val="both"/>
        <w:rPr>
          <w:rFonts w:ascii="Garamond" w:hAnsi="Garamond"/>
          <w:sz w:val="22"/>
          <w:szCs w:val="22"/>
        </w:rPr>
      </w:pPr>
    </w:p>
    <w:p w14:paraId="59EC6C7B" w14:textId="77777777" w:rsidR="000555EE" w:rsidRPr="00426E5A" w:rsidRDefault="000555EE" w:rsidP="000555EE">
      <w:pPr>
        <w:tabs>
          <w:tab w:val="center" w:pos="5940"/>
        </w:tabs>
        <w:jc w:val="both"/>
        <w:rPr>
          <w:rFonts w:ascii="Garamond" w:hAnsi="Garamond"/>
          <w:sz w:val="22"/>
          <w:szCs w:val="22"/>
        </w:rPr>
      </w:pPr>
    </w:p>
    <w:p w14:paraId="59B0FEA6" w14:textId="77777777" w:rsidR="000555EE" w:rsidRPr="00426E5A" w:rsidRDefault="000555EE" w:rsidP="000555EE">
      <w:pPr>
        <w:tabs>
          <w:tab w:val="center" w:pos="5940"/>
        </w:tabs>
        <w:jc w:val="both"/>
        <w:rPr>
          <w:rFonts w:ascii="Garamond" w:hAnsi="Garamond"/>
          <w:sz w:val="22"/>
          <w:szCs w:val="22"/>
        </w:rPr>
      </w:pPr>
    </w:p>
    <w:p w14:paraId="76260190" w14:textId="77777777" w:rsidR="000555EE" w:rsidRPr="00426E5A" w:rsidRDefault="000555EE" w:rsidP="000555EE">
      <w:pPr>
        <w:tabs>
          <w:tab w:val="center" w:pos="4819"/>
          <w:tab w:val="right" w:pos="9638"/>
        </w:tabs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Informativa sul trattamento dei dati personali</w:t>
      </w:r>
    </w:p>
    <w:p w14:paraId="2B16FAA8" w14:textId="77777777" w:rsidR="000555EE" w:rsidRPr="00426E5A" w:rsidRDefault="000555EE" w:rsidP="000555EE">
      <w:pPr>
        <w:tabs>
          <w:tab w:val="center" w:pos="4819"/>
          <w:tab w:val="left" w:pos="7241"/>
          <w:tab w:val="right" w:pos="9638"/>
        </w:tabs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(Art. 13 del Regolamento UE 679/2016)</w:t>
      </w:r>
    </w:p>
    <w:p w14:paraId="2B9AD6EC" w14:textId="77777777" w:rsidR="000555EE" w:rsidRPr="00426E5A" w:rsidRDefault="000555EE" w:rsidP="000555EE">
      <w:pPr>
        <w:tabs>
          <w:tab w:val="center" w:pos="4819"/>
          <w:tab w:val="left" w:pos="7241"/>
          <w:tab w:val="right" w:pos="9638"/>
        </w:tabs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6E33F80B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426E5A">
        <w:rPr>
          <w:rFonts w:ascii="Garamond" w:eastAsia="Calibri" w:hAnsi="Garamond"/>
          <w:sz w:val="22"/>
          <w:szCs w:val="22"/>
          <w:lang w:eastAsia="en-US"/>
        </w:rPr>
        <w:t>fornirLe</w:t>
      </w:r>
      <w:proofErr w:type="spellEnd"/>
      <w:r w:rsidRPr="00426E5A">
        <w:rPr>
          <w:rFonts w:ascii="Garamond" w:eastAsia="Calibri" w:hAnsi="Garamond"/>
          <w:sz w:val="22"/>
          <w:szCs w:val="22"/>
          <w:lang w:eastAsia="en-US"/>
        </w:rPr>
        <w:t xml:space="preserve"> informazioni circa il trattamento dei dati personali che La riguardano.</w:t>
      </w:r>
    </w:p>
    <w:p w14:paraId="5ABFB5CE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07AE8AC3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Titolare del trattamento dei dati</w:t>
      </w:r>
    </w:p>
    <w:p w14:paraId="4E0E1608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Titolare del trattamento dei dati è il Ministero dell’istruzione, dell’università e della ricerca, con sede in Roma presso Viale di Trastevere, n. 76/a, 00153 Roma, al quale ci si potrà rivolgere per esercitare i diritti degli interessati.</w:t>
      </w:r>
    </w:p>
    <w:p w14:paraId="0D701DC8" w14:textId="77777777" w:rsidR="000555EE" w:rsidRPr="00426E5A" w:rsidRDefault="000555EE" w:rsidP="000555EE">
      <w:pPr>
        <w:jc w:val="both"/>
        <w:rPr>
          <w:rFonts w:ascii="Garamond" w:eastAsia="Calibri" w:hAnsi="Garamond"/>
          <w:color w:val="0000FF"/>
          <w:sz w:val="22"/>
          <w:szCs w:val="22"/>
          <w:u w:val="single"/>
          <w:lang w:eastAsia="en-US"/>
        </w:rPr>
      </w:pPr>
    </w:p>
    <w:p w14:paraId="21333236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Responsabile della protezione dei dati</w:t>
      </w:r>
      <w:r w:rsidRPr="00426E5A">
        <w:rPr>
          <w:rFonts w:ascii="Garamond" w:eastAsia="Calibri" w:hAnsi="Garamond"/>
          <w:sz w:val="22"/>
          <w:szCs w:val="22"/>
          <w:lang w:eastAsia="en-US"/>
        </w:rPr>
        <w:t xml:space="preserve"> </w:t>
      </w:r>
    </w:p>
    <w:p w14:paraId="441A1011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</w:t>
      </w:r>
      <w:proofErr w:type="gramStart"/>
      <w:r w:rsidRPr="00426E5A">
        <w:rPr>
          <w:rFonts w:ascii="Garamond" w:eastAsia="Calibri" w:hAnsi="Garamond"/>
          <w:sz w:val="22"/>
          <w:szCs w:val="22"/>
          <w:lang w:eastAsia="en-US"/>
        </w:rPr>
        <w:t>Email</w:t>
      </w:r>
      <w:proofErr w:type="gramEnd"/>
      <w:r w:rsidRPr="00426E5A">
        <w:rPr>
          <w:rFonts w:ascii="Garamond" w:eastAsia="Calibri" w:hAnsi="Garamond"/>
          <w:sz w:val="22"/>
          <w:szCs w:val="22"/>
          <w:lang w:eastAsia="en-US"/>
        </w:rPr>
        <w:t xml:space="preserve">: </w:t>
      </w:r>
      <w:hyperlink r:id="rId8" w:history="1">
        <w:r w:rsidRPr="00426E5A">
          <w:rPr>
            <w:rFonts w:ascii="Garamond" w:eastAsia="Calibri" w:hAnsi="Garamond"/>
            <w:color w:val="0000FF"/>
            <w:sz w:val="22"/>
            <w:szCs w:val="22"/>
            <w:u w:val="single"/>
            <w:lang w:eastAsia="en-US"/>
          </w:rPr>
          <w:t>rpd@istruzione.it</w:t>
        </w:r>
      </w:hyperlink>
      <w:r w:rsidRPr="00426E5A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36E73CD6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0159D5B" w14:textId="77777777" w:rsidR="000555EE" w:rsidRPr="00426E5A" w:rsidRDefault="000555EE" w:rsidP="000555EE">
      <w:pPr>
        <w:rPr>
          <w:rFonts w:ascii="Garamond" w:eastAsia="Calibri" w:hAnsi="Garamond"/>
          <w:b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Finalità del trattamento e base giuridica</w:t>
      </w:r>
    </w:p>
    <w:p w14:paraId="38428E11" w14:textId="7CCCDF07" w:rsidR="00E24523" w:rsidRPr="00426E5A" w:rsidRDefault="000555EE" w:rsidP="00E24523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Finalità del trattamento</w:t>
      </w:r>
      <w:r w:rsidRPr="00426E5A">
        <w:rPr>
          <w:rFonts w:ascii="Garamond" w:hAnsi="Garamond"/>
          <w:sz w:val="22"/>
          <w:szCs w:val="22"/>
        </w:rPr>
        <w:t xml:space="preserve"> </w:t>
      </w:r>
      <w:r w:rsidRPr="00426E5A">
        <w:rPr>
          <w:rFonts w:ascii="Garamond" w:eastAsia="Calibri" w:hAnsi="Garamond"/>
          <w:sz w:val="22"/>
          <w:szCs w:val="22"/>
          <w:lang w:eastAsia="en-US"/>
        </w:rPr>
        <w:t xml:space="preserve">è lo svolgimento di tutte le attività necessarie all’espletamento della procedura di selezione </w:t>
      </w:r>
      <w:r w:rsidR="00426E5A" w:rsidRPr="00426E5A">
        <w:rPr>
          <w:rFonts w:ascii="Garamond" w:hAnsi="Garamond"/>
        </w:rPr>
        <w:t>RIVOLTA AL PERSONALE ATA DA COLLOCARE IN COMANDO PRESSO L’USR PER IL LAZIO A.S. 2024-2025</w:t>
      </w:r>
      <w:r w:rsidR="00E24523" w:rsidRPr="00426E5A">
        <w:rPr>
          <w:rFonts w:ascii="Garamond" w:eastAsia="Calibri" w:hAnsi="Garamond"/>
          <w:sz w:val="22"/>
          <w:szCs w:val="22"/>
          <w:lang w:eastAsia="en-US"/>
        </w:rPr>
        <w:t xml:space="preserve">, ai sensi del </w:t>
      </w:r>
      <w:r w:rsidR="00426E5A" w:rsidRPr="00670CC5">
        <w:rPr>
          <w:rFonts w:ascii="Garamond" w:eastAsia="Palatino Linotype" w:hAnsi="Garamond" w:cs="Palatino Linotype"/>
          <w:sz w:val="22"/>
          <w:szCs w:val="22"/>
        </w:rPr>
        <w:t xml:space="preserve">l’articolo 10, commi 3-bis e seguenti, del decreto-legge 31 maggio 2024, n. 71 recante </w:t>
      </w:r>
      <w:r w:rsidR="00426E5A" w:rsidRPr="00F9301D">
        <w:rPr>
          <w:rFonts w:ascii="Garamond" w:hAnsi="Garamond"/>
          <w:b/>
          <w:bCs/>
          <w:sz w:val="22"/>
          <w:szCs w:val="22"/>
        </w:rPr>
        <w:t>“</w:t>
      </w:r>
      <w:r w:rsidR="00426E5A" w:rsidRPr="00670CC5">
        <w:rPr>
          <w:rFonts w:ascii="Garamond" w:eastAsia="Palatino Linotype" w:hAnsi="Garamond" w:cs="Palatino Linotype"/>
          <w:i/>
          <w:iCs/>
          <w:sz w:val="22"/>
          <w:szCs w:val="22"/>
        </w:rPr>
        <w:t>Disposizioni urgenti in materia di sport, di sostegno didattico agli alunni con disabilità, per il regolare avvio dell’anno scolastico 2024/2025 e in materia di università e ricerca”,</w:t>
      </w:r>
      <w:r w:rsidR="00426E5A" w:rsidRPr="00670CC5">
        <w:rPr>
          <w:rFonts w:ascii="Garamond" w:eastAsia="Palatino Linotype" w:hAnsi="Garamond" w:cs="Palatino Linotype"/>
          <w:sz w:val="22"/>
          <w:szCs w:val="22"/>
        </w:rPr>
        <w:t xml:space="preserve"> convertito, con modificazioni, dalla Legge n.106 del 26 luglio 2024, </w:t>
      </w:r>
      <w:r w:rsidR="00426E5A" w:rsidRPr="00F9301D">
        <w:rPr>
          <w:rFonts w:ascii="Garamond" w:hAnsi="Garamond"/>
          <w:b/>
          <w:bCs/>
          <w:sz w:val="22"/>
          <w:szCs w:val="22"/>
        </w:rPr>
        <w:t xml:space="preserve">che </w:t>
      </w:r>
      <w:r w:rsidR="00426E5A" w:rsidRPr="00670CC5">
        <w:rPr>
          <w:rFonts w:ascii="Garamond" w:eastAsia="Palatino Linotype" w:hAnsi="Garamond" w:cs="Palatino Linotype"/>
          <w:sz w:val="22"/>
          <w:szCs w:val="22"/>
        </w:rPr>
        <w:t xml:space="preserve">per le esigenze dell’Amministrazione periferica del Ministero dell’istruzione e del merito, </w:t>
      </w:r>
      <w:r w:rsidR="00426E5A" w:rsidRPr="00F9301D">
        <w:rPr>
          <w:rFonts w:ascii="Garamond" w:hAnsi="Garamond"/>
          <w:b/>
          <w:bCs/>
          <w:sz w:val="22"/>
          <w:szCs w:val="22"/>
        </w:rPr>
        <w:t>assegna</w:t>
      </w:r>
      <w:r w:rsidR="00426E5A" w:rsidRPr="00670CC5">
        <w:rPr>
          <w:rFonts w:ascii="Garamond" w:eastAsia="Palatino Linotype" w:hAnsi="Garamond" w:cs="Palatino Linotype"/>
          <w:sz w:val="22"/>
          <w:szCs w:val="22"/>
        </w:rPr>
        <w:t xml:space="preserve"> agli Uffici scolastici regionali, per l’anno scolastico 2024/2025, un contingente complessivo di </w:t>
      </w:r>
      <w:r w:rsidR="00426E5A">
        <w:rPr>
          <w:rFonts w:ascii="Garamond" w:eastAsia="Palatino Linotype" w:hAnsi="Garamond" w:cs="Palatino Linotype"/>
          <w:sz w:val="22"/>
          <w:szCs w:val="22"/>
        </w:rPr>
        <w:t>242</w:t>
      </w:r>
      <w:r w:rsidR="00426E5A" w:rsidRPr="00670CC5">
        <w:rPr>
          <w:rFonts w:ascii="Garamond" w:eastAsia="Palatino Linotype" w:hAnsi="Garamond" w:cs="Palatino Linotype"/>
          <w:sz w:val="22"/>
          <w:szCs w:val="22"/>
        </w:rPr>
        <w:t xml:space="preserve"> unità di collaboratori scolastici e di </w:t>
      </w:r>
      <w:r w:rsidR="00426E5A">
        <w:rPr>
          <w:rFonts w:ascii="Garamond" w:eastAsia="Palatino Linotype" w:hAnsi="Garamond" w:cs="Palatino Linotype"/>
          <w:sz w:val="22"/>
          <w:szCs w:val="22"/>
        </w:rPr>
        <w:t>721</w:t>
      </w:r>
      <w:r w:rsidR="00426E5A" w:rsidRPr="00670CC5">
        <w:rPr>
          <w:rFonts w:ascii="Garamond" w:eastAsia="Palatino Linotype" w:hAnsi="Garamond" w:cs="Palatino Linotype"/>
          <w:sz w:val="22"/>
          <w:szCs w:val="22"/>
        </w:rPr>
        <w:t xml:space="preserve"> assistenti amministrativi e tecnici</w:t>
      </w:r>
      <w:r w:rsidR="00426E5A">
        <w:rPr>
          <w:rFonts w:ascii="Garamond" w:eastAsia="Palatino Linotype" w:hAnsi="Garamond" w:cs="Palatino Linotype"/>
          <w:sz w:val="22"/>
          <w:szCs w:val="22"/>
        </w:rPr>
        <w:t xml:space="preserve"> e nello specifico all’USR per il Lazio, un contingente di 57 unità</w:t>
      </w:r>
      <w:r w:rsidR="00E24523" w:rsidRPr="00426E5A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6C50EC21" w14:textId="77777777" w:rsidR="000555EE" w:rsidRPr="00426E5A" w:rsidRDefault="000555EE" w:rsidP="00E24523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La base giuridica è</w:t>
      </w:r>
      <w:r w:rsidRPr="00426E5A">
        <w:rPr>
          <w:rFonts w:ascii="Garamond" w:hAnsi="Garamond"/>
          <w:sz w:val="22"/>
          <w:szCs w:val="22"/>
        </w:rPr>
        <w:t xml:space="preserve"> </w:t>
      </w:r>
      <w:r w:rsidRPr="00426E5A">
        <w:rPr>
          <w:rFonts w:ascii="Garamond" w:eastAsia="Calibri" w:hAnsi="Garamond"/>
          <w:sz w:val="22"/>
          <w:szCs w:val="22"/>
          <w:lang w:eastAsia="en-US"/>
        </w:rPr>
        <w:t>il consenso espresso dell’interessato al trattamento dei propri dati personali per la suddetta finalità.</w:t>
      </w:r>
    </w:p>
    <w:p w14:paraId="777F928A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7425AF57" w14:textId="77777777" w:rsidR="000555EE" w:rsidRPr="00426E5A" w:rsidRDefault="000555EE" w:rsidP="000555EE">
      <w:pPr>
        <w:rPr>
          <w:rFonts w:ascii="Garamond" w:eastAsia="Calibri" w:hAnsi="Garamond"/>
          <w:b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Obbligo di conferimento dei dati</w:t>
      </w:r>
    </w:p>
    <w:p w14:paraId="64C49C82" w14:textId="77777777" w:rsidR="000555EE" w:rsidRPr="00426E5A" w:rsidRDefault="000555EE" w:rsidP="000555EE">
      <w:pPr>
        <w:rPr>
          <w:rFonts w:ascii="Garamond" w:hAnsi="Garamond"/>
          <w:sz w:val="22"/>
          <w:szCs w:val="22"/>
        </w:rPr>
      </w:pPr>
      <w:r w:rsidRPr="00426E5A">
        <w:rPr>
          <w:rFonts w:ascii="Garamond" w:hAnsi="Garamond"/>
          <w:sz w:val="22"/>
          <w:szCs w:val="22"/>
        </w:rPr>
        <w:t xml:space="preserve">Il conferimento dei </w:t>
      </w:r>
      <w:proofErr w:type="gramStart"/>
      <w:r w:rsidRPr="00426E5A">
        <w:rPr>
          <w:rFonts w:ascii="Garamond" w:hAnsi="Garamond"/>
          <w:sz w:val="22"/>
          <w:szCs w:val="22"/>
        </w:rPr>
        <w:t>dati  è</w:t>
      </w:r>
      <w:proofErr w:type="gramEnd"/>
      <w:r w:rsidRPr="00426E5A">
        <w:rPr>
          <w:rFonts w:ascii="Garamond" w:hAnsi="Garamond"/>
          <w:sz w:val="22"/>
          <w:szCs w:val="22"/>
        </w:rPr>
        <w:t xml:space="preserve"> obbligatorio per potere partecipare alla suddetta procedura di selezione.</w:t>
      </w:r>
    </w:p>
    <w:p w14:paraId="65B50376" w14:textId="77777777" w:rsidR="000555EE" w:rsidRPr="00426E5A" w:rsidRDefault="000555EE" w:rsidP="000555EE">
      <w:pPr>
        <w:rPr>
          <w:rFonts w:ascii="Garamond" w:eastAsia="Calibri" w:hAnsi="Garamond"/>
          <w:b/>
          <w:sz w:val="22"/>
          <w:szCs w:val="22"/>
          <w:lang w:eastAsia="en-US"/>
        </w:rPr>
      </w:pPr>
    </w:p>
    <w:p w14:paraId="6C52B6B5" w14:textId="77777777" w:rsidR="000555EE" w:rsidRPr="00426E5A" w:rsidRDefault="000555EE" w:rsidP="000555EE">
      <w:pPr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Modalità di trattamento e periodo di conservazione dei dati personali</w:t>
      </w:r>
      <w:r w:rsidRPr="00426E5A">
        <w:rPr>
          <w:rFonts w:ascii="Garamond" w:eastAsia="Calibri" w:hAnsi="Garamond"/>
          <w:sz w:val="22"/>
          <w:szCs w:val="22"/>
          <w:lang w:eastAsia="en-US"/>
        </w:rPr>
        <w:t xml:space="preserve"> </w:t>
      </w:r>
    </w:p>
    <w:p w14:paraId="3C382CB9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I dati personali da Lei forniti sono memorizzati e/o elaborati mediante l’ausilio di strumenti elettronici, telematici e manuali (impiego di documentazione su supporto cartaceo) in modo lecito e secondo correttezza per l'espletamento delle finalità sopra indicate.</w:t>
      </w:r>
    </w:p>
    <w:p w14:paraId="52188F7F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I suddetti dati sono conservati fino al termine della procedura e comunque non oltre il superamento del triennio 2019/2022.</w:t>
      </w:r>
    </w:p>
    <w:p w14:paraId="1345D042" w14:textId="77777777" w:rsidR="000555EE" w:rsidRPr="00426E5A" w:rsidRDefault="000555EE" w:rsidP="000555EE">
      <w:pPr>
        <w:rPr>
          <w:rFonts w:ascii="Garamond" w:eastAsia="Calibri" w:hAnsi="Garamond"/>
          <w:sz w:val="22"/>
          <w:szCs w:val="22"/>
          <w:lang w:eastAsia="en-US"/>
        </w:rPr>
      </w:pPr>
    </w:p>
    <w:p w14:paraId="785334A3" w14:textId="77777777" w:rsidR="000555EE" w:rsidRPr="00426E5A" w:rsidRDefault="000555EE" w:rsidP="000555EE">
      <w:pPr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Diritti degli interessati</w:t>
      </w:r>
    </w:p>
    <w:p w14:paraId="2B17480D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 xml:space="preserve">L’interessato ha diritto di chiedere al titolare del trattamento dei dati: </w:t>
      </w:r>
    </w:p>
    <w:p w14:paraId="3733F7DC" w14:textId="77777777" w:rsidR="000555EE" w:rsidRPr="00426E5A" w:rsidRDefault="000555EE" w:rsidP="000555EE">
      <w:pPr>
        <w:numPr>
          <w:ilvl w:val="0"/>
          <w:numId w:val="2"/>
        </w:numPr>
        <w:ind w:left="426" w:hanging="284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l’accesso ai propri dati personali disciplinato dall’art. 15 del Regolamento UE 679/2016;</w:t>
      </w:r>
    </w:p>
    <w:p w14:paraId="5FB8844B" w14:textId="77777777" w:rsidR="000555EE" w:rsidRPr="00426E5A" w:rsidRDefault="000555EE" w:rsidP="000555EE">
      <w:pPr>
        <w:numPr>
          <w:ilvl w:val="0"/>
          <w:numId w:val="2"/>
        </w:numPr>
        <w:ind w:left="426" w:hanging="284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44B81520" w14:textId="77777777" w:rsidR="000555EE" w:rsidRPr="00426E5A" w:rsidRDefault="000555EE" w:rsidP="000555EE">
      <w:pPr>
        <w:numPr>
          <w:ilvl w:val="0"/>
          <w:numId w:val="2"/>
        </w:numPr>
        <w:ind w:left="426" w:hanging="284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la portabilità dei dati (diritto applicabile ai soli dati in formato elettronico) disciplinato dall’art. 20 del Regolamento UE 679/2016;</w:t>
      </w:r>
    </w:p>
    <w:p w14:paraId="650F4B55" w14:textId="77777777" w:rsidR="000555EE" w:rsidRPr="00426E5A" w:rsidRDefault="000555EE" w:rsidP="000555EE">
      <w:pPr>
        <w:numPr>
          <w:ilvl w:val="0"/>
          <w:numId w:val="2"/>
        </w:numPr>
        <w:ind w:left="426" w:hanging="284"/>
        <w:contextualSpacing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l’opposizione al trattamento dei propri dati personali di cui all’art. 21 del Regolamento UE 679/2016.</w:t>
      </w:r>
    </w:p>
    <w:p w14:paraId="16C9EC80" w14:textId="77777777" w:rsidR="000555EE" w:rsidRPr="00426E5A" w:rsidRDefault="000555EE" w:rsidP="000555EE">
      <w:pPr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5B829E33" w14:textId="77777777" w:rsidR="000555EE" w:rsidRPr="00426E5A" w:rsidRDefault="000555EE" w:rsidP="000555EE">
      <w:pPr>
        <w:shd w:val="clear" w:color="auto" w:fill="FFFFFF"/>
        <w:jc w:val="both"/>
        <w:rPr>
          <w:rFonts w:ascii="Garamond" w:eastAsia="Calibri" w:hAnsi="Garamond"/>
          <w:b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Diritto di reclamo</w:t>
      </w:r>
    </w:p>
    <w:p w14:paraId="3CFBF11B" w14:textId="77777777" w:rsidR="000555EE" w:rsidRPr="00426E5A" w:rsidRDefault="000555EE" w:rsidP="000555EE">
      <w:pPr>
        <w:shd w:val="clear" w:color="auto" w:fill="FFFFFF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285D65D6" w14:textId="77777777" w:rsidR="000555EE" w:rsidRPr="00426E5A" w:rsidRDefault="000555EE" w:rsidP="000555EE">
      <w:pPr>
        <w:shd w:val="clear" w:color="auto" w:fill="FFFFFF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2189218" w14:textId="77777777" w:rsidR="000555EE" w:rsidRPr="00426E5A" w:rsidRDefault="000555EE" w:rsidP="000555EE">
      <w:pPr>
        <w:rPr>
          <w:rFonts w:ascii="Garamond" w:eastAsia="Calibri" w:hAnsi="Garamond"/>
          <w:b/>
          <w:sz w:val="22"/>
          <w:szCs w:val="22"/>
          <w:lang w:eastAsia="en-US"/>
        </w:rPr>
      </w:pPr>
      <w:r w:rsidRPr="00426E5A">
        <w:rPr>
          <w:rFonts w:ascii="Garamond" w:eastAsia="Calibri" w:hAnsi="Garamond"/>
          <w:b/>
          <w:sz w:val="22"/>
          <w:szCs w:val="22"/>
          <w:lang w:eastAsia="en-US"/>
        </w:rPr>
        <w:t>Processo decisionale automatizzato</w:t>
      </w:r>
    </w:p>
    <w:p w14:paraId="23A963E9" w14:textId="77777777" w:rsidR="00B31726" w:rsidRPr="00426E5A" w:rsidRDefault="000555EE" w:rsidP="00E24523">
      <w:pPr>
        <w:shd w:val="clear" w:color="auto" w:fill="FFFFFF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426E5A">
        <w:rPr>
          <w:rFonts w:ascii="Garamond" w:eastAsia="Calibri" w:hAnsi="Garamond"/>
          <w:sz w:val="22"/>
          <w:szCs w:val="22"/>
          <w:lang w:eastAsia="en-US"/>
        </w:rPr>
        <w:t>Non è previsto un processo decisionale automatizzato.</w:t>
      </w:r>
    </w:p>
    <w:sectPr w:rsidR="00B31726" w:rsidRPr="00426E5A" w:rsidSect="00AF3175">
      <w:footerReference w:type="even" r:id="rId9"/>
      <w:footerReference w:type="default" r:id="rId10"/>
      <w:pgSz w:w="11906" w:h="16838" w:code="9"/>
      <w:pgMar w:top="851" w:right="849" w:bottom="56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169A" w14:textId="77777777" w:rsidR="00C47DE5" w:rsidRDefault="00C47DE5">
      <w:r>
        <w:separator/>
      </w:r>
    </w:p>
  </w:endnote>
  <w:endnote w:type="continuationSeparator" w:id="0">
    <w:p w14:paraId="5E055E2D" w14:textId="77777777" w:rsidR="00C47DE5" w:rsidRDefault="00C4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9613" w14:textId="77777777" w:rsidR="00B31726" w:rsidRDefault="00E245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4C0E81" w14:textId="77777777" w:rsidR="00B31726" w:rsidRDefault="00B317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004" w14:textId="77777777" w:rsidR="00B31726" w:rsidRDefault="00E245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32B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E1D72A5" w14:textId="77777777" w:rsidR="00B31726" w:rsidRDefault="00B317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534B" w14:textId="77777777" w:rsidR="00C47DE5" w:rsidRDefault="00C47DE5">
      <w:r>
        <w:separator/>
      </w:r>
    </w:p>
  </w:footnote>
  <w:footnote w:type="continuationSeparator" w:id="0">
    <w:p w14:paraId="231A53C6" w14:textId="77777777" w:rsidR="00C47DE5" w:rsidRDefault="00C4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654932"/>
    <w:multiLevelType w:val="hybridMultilevel"/>
    <w:tmpl w:val="6DF23DE0"/>
    <w:styleLink w:val="Stileimportato20"/>
    <w:lvl w:ilvl="0" w:tplc="10584FD2">
      <w:start w:val="1"/>
      <w:numFmt w:val="bullet"/>
      <w:lvlText w:val="•"/>
      <w:lvlJc w:val="left"/>
      <w:pPr>
        <w:tabs>
          <w:tab w:val="left" w:pos="935"/>
        </w:tabs>
        <w:ind w:left="3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66F118">
      <w:start w:val="1"/>
      <w:numFmt w:val="bullet"/>
      <w:lvlText w:val="·"/>
      <w:lvlJc w:val="left"/>
      <w:pPr>
        <w:ind w:left="93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780">
      <w:start w:val="1"/>
      <w:numFmt w:val="bullet"/>
      <w:lvlText w:val="·"/>
      <w:lvlJc w:val="left"/>
      <w:pPr>
        <w:tabs>
          <w:tab w:val="left" w:pos="935"/>
        </w:tabs>
        <w:ind w:left="1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10046A">
      <w:start w:val="1"/>
      <w:numFmt w:val="bullet"/>
      <w:lvlText w:val="·"/>
      <w:lvlJc w:val="left"/>
      <w:pPr>
        <w:tabs>
          <w:tab w:val="left" w:pos="935"/>
        </w:tabs>
        <w:ind w:left="29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24B964">
      <w:start w:val="1"/>
      <w:numFmt w:val="bullet"/>
      <w:lvlText w:val="·"/>
      <w:lvlJc w:val="left"/>
      <w:pPr>
        <w:tabs>
          <w:tab w:val="left" w:pos="935"/>
        </w:tabs>
        <w:ind w:left="39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9C2946">
      <w:start w:val="1"/>
      <w:numFmt w:val="bullet"/>
      <w:lvlText w:val="·"/>
      <w:lvlJc w:val="left"/>
      <w:pPr>
        <w:tabs>
          <w:tab w:val="left" w:pos="935"/>
        </w:tabs>
        <w:ind w:left="49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328718">
      <w:start w:val="1"/>
      <w:numFmt w:val="bullet"/>
      <w:lvlText w:val="·"/>
      <w:lvlJc w:val="left"/>
      <w:pPr>
        <w:tabs>
          <w:tab w:val="left" w:pos="935"/>
        </w:tabs>
        <w:ind w:left="59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6AA11E">
      <w:start w:val="1"/>
      <w:numFmt w:val="bullet"/>
      <w:lvlText w:val="·"/>
      <w:lvlJc w:val="left"/>
      <w:pPr>
        <w:tabs>
          <w:tab w:val="left" w:pos="935"/>
        </w:tabs>
        <w:ind w:left="69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FC7FEC">
      <w:start w:val="1"/>
      <w:numFmt w:val="bullet"/>
      <w:lvlText w:val="·"/>
      <w:lvlJc w:val="left"/>
      <w:pPr>
        <w:tabs>
          <w:tab w:val="left" w:pos="935"/>
        </w:tabs>
        <w:ind w:left="79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EDC3C3A"/>
    <w:multiLevelType w:val="hybridMultilevel"/>
    <w:tmpl w:val="6DF23DE0"/>
    <w:numStyleLink w:val="Stileimportato20"/>
  </w:abstractNum>
  <w:abstractNum w:abstractNumId="3" w15:restartNumberingAfterBreak="0">
    <w:nsid w:val="3F584D92"/>
    <w:multiLevelType w:val="hybridMultilevel"/>
    <w:tmpl w:val="4ACCF31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18911069">
    <w:abstractNumId w:val="3"/>
  </w:num>
  <w:num w:numId="2" w16cid:durableId="898202652">
    <w:abstractNumId w:val="0"/>
  </w:num>
  <w:num w:numId="3" w16cid:durableId="242909014">
    <w:abstractNumId w:val="1"/>
  </w:num>
  <w:num w:numId="4" w16cid:durableId="164423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EE"/>
    <w:rsid w:val="00021B34"/>
    <w:rsid w:val="00051A68"/>
    <w:rsid w:val="000555EE"/>
    <w:rsid w:val="00083BAC"/>
    <w:rsid w:val="000C5A61"/>
    <w:rsid w:val="002A6BAC"/>
    <w:rsid w:val="00426E5A"/>
    <w:rsid w:val="004D186D"/>
    <w:rsid w:val="004F55EC"/>
    <w:rsid w:val="0064678C"/>
    <w:rsid w:val="007D2522"/>
    <w:rsid w:val="0085186B"/>
    <w:rsid w:val="009525ED"/>
    <w:rsid w:val="00A339D7"/>
    <w:rsid w:val="00AA02FC"/>
    <w:rsid w:val="00AF3175"/>
    <w:rsid w:val="00AF3801"/>
    <w:rsid w:val="00B31726"/>
    <w:rsid w:val="00C20E32"/>
    <w:rsid w:val="00C47DE5"/>
    <w:rsid w:val="00C5632F"/>
    <w:rsid w:val="00D82C14"/>
    <w:rsid w:val="00DE4608"/>
    <w:rsid w:val="00E24523"/>
    <w:rsid w:val="00EA1B19"/>
    <w:rsid w:val="00EA32BE"/>
    <w:rsid w:val="00EC7C16"/>
    <w:rsid w:val="00EE777F"/>
    <w:rsid w:val="00F60054"/>
    <w:rsid w:val="00F71767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B719"/>
  <w15:docId w15:val="{FE88720D-962A-4DED-A757-2A12D5A9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5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55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555EE"/>
  </w:style>
  <w:style w:type="paragraph" w:styleId="Paragrafoelenco">
    <w:name w:val="List Paragraph"/>
    <w:rsid w:val="00F6005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35" w:hanging="360"/>
    </w:pPr>
    <w:rPr>
      <w:rFonts w:ascii="Cambria" w:eastAsia="Arial Unicode MS" w:hAnsi="Cambria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F60054"/>
  </w:style>
  <w:style w:type="numbering" w:customStyle="1" w:styleId="Stileimportato20">
    <w:name w:val="Stile importato 2.0"/>
    <w:rsid w:val="00F60054"/>
    <w:pPr>
      <w:numPr>
        <w:numId w:val="3"/>
      </w:numPr>
    </w:pPr>
  </w:style>
  <w:style w:type="paragraph" w:styleId="Nessunaspaziatura">
    <w:name w:val="No Spacing"/>
    <w:uiPriority w:val="1"/>
    <w:qFormat/>
    <w:rsid w:val="0042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26E5A"/>
    <w:rPr>
      <w:i/>
      <w:iCs/>
    </w:rPr>
  </w:style>
  <w:style w:type="paragraph" w:styleId="Corpotesto">
    <w:name w:val="Body Text"/>
    <w:link w:val="CorpotestoCarattere"/>
    <w:rsid w:val="004D186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D186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E450-FF4B-42A6-8AF4-3D50D5A7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Lacovara Angelo</cp:lastModifiedBy>
  <cp:revision>11</cp:revision>
  <dcterms:created xsi:type="dcterms:W3CDTF">2024-08-07T12:41:00Z</dcterms:created>
  <dcterms:modified xsi:type="dcterms:W3CDTF">2024-08-08T12:47:00Z</dcterms:modified>
</cp:coreProperties>
</file>